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863B8" wp14:editId="62B6585E">
            <wp:extent cx="1139825" cy="1439863"/>
            <wp:effectExtent l="0" t="0" r="3175" b="8255"/>
            <wp:docPr id="3075" name="Picture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F86">
        <w:rPr>
          <w:rFonts w:ascii="Times New Roman" w:hAnsi="Times New Roman" w:cs="Times New Roman"/>
          <w:b/>
          <w:sz w:val="32"/>
          <w:szCs w:val="32"/>
        </w:rPr>
        <w:t xml:space="preserve">Департамент региональной политики </w:t>
      </w:r>
      <w:r w:rsidRPr="00E04F86">
        <w:rPr>
          <w:rFonts w:ascii="Times New Roman" w:hAnsi="Times New Roman" w:cs="Times New Roman"/>
          <w:b/>
          <w:sz w:val="32"/>
          <w:szCs w:val="32"/>
        </w:rPr>
        <w:br/>
        <w:t>Ненецкого автономного округа</w:t>
      </w: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F86">
        <w:rPr>
          <w:rFonts w:ascii="Times New Roman" w:hAnsi="Times New Roman" w:cs="Times New Roman"/>
          <w:b/>
          <w:sz w:val="32"/>
          <w:szCs w:val="32"/>
        </w:rPr>
        <w:t>Управление по работе с институтами гражданского общества</w:t>
      </w: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F86">
        <w:rPr>
          <w:rFonts w:ascii="Times New Roman" w:hAnsi="Times New Roman" w:cs="Times New Roman"/>
          <w:b/>
          <w:sz w:val="32"/>
          <w:szCs w:val="32"/>
        </w:rPr>
        <w:t xml:space="preserve">Отдел регистра муниципальных нормативных </w:t>
      </w:r>
      <w:r w:rsidRPr="00E04F86">
        <w:rPr>
          <w:rFonts w:ascii="Times New Roman" w:hAnsi="Times New Roman" w:cs="Times New Roman"/>
          <w:b/>
          <w:sz w:val="32"/>
          <w:szCs w:val="32"/>
        </w:rPr>
        <w:br/>
        <w:t>правовых актов Ненецкого автономного округа</w:t>
      </w: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F86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F86">
        <w:rPr>
          <w:rFonts w:ascii="Times New Roman" w:hAnsi="Times New Roman" w:cs="Times New Roman"/>
          <w:b/>
          <w:sz w:val="40"/>
          <w:szCs w:val="40"/>
        </w:rPr>
        <w:t>по вопросам нормотворчества</w:t>
      </w:r>
      <w:r w:rsidRPr="00E04F86">
        <w:rPr>
          <w:rFonts w:ascii="Times New Roman" w:hAnsi="Times New Roman" w:cs="Times New Roman"/>
          <w:b/>
          <w:sz w:val="40"/>
          <w:szCs w:val="40"/>
        </w:rPr>
        <w:br/>
        <w:t xml:space="preserve"> и юридико-техническому оформлению муниципальных правовых актов </w:t>
      </w: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Нарьян-Мар</w:t>
      </w: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2015</w:t>
      </w:r>
    </w:p>
    <w:p w:rsidR="004050EA" w:rsidRPr="00E04F86" w:rsidRDefault="004050EA">
      <w:pPr>
        <w:rPr>
          <w:rFonts w:ascii="Times New Roman" w:hAnsi="Times New Roman" w:cs="Times New Roman"/>
        </w:rPr>
        <w:sectPr w:rsidR="004050EA" w:rsidRPr="00E04F86" w:rsidSect="004050EA">
          <w:head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4F86">
        <w:rPr>
          <w:rFonts w:ascii="Times New Roman" w:hAnsi="Times New Roman" w:cs="Times New Roman"/>
          <w:sz w:val="28"/>
          <w:szCs w:val="28"/>
        </w:rPr>
        <w:t>. Общие положения</w:t>
      </w:r>
      <w:r w:rsidRPr="00E04F86">
        <w:rPr>
          <w:rFonts w:ascii="Times New Roman" w:hAnsi="Times New Roman" w:cs="Times New Roman"/>
          <w:sz w:val="28"/>
          <w:szCs w:val="28"/>
        </w:rPr>
        <w:tab/>
        <w:t>3</w:t>
      </w:r>
    </w:p>
    <w:p w:rsidR="004050EA" w:rsidRPr="00E04F86" w:rsidRDefault="004050EA" w:rsidP="004050EA">
      <w:pPr>
        <w:tabs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4F86">
        <w:rPr>
          <w:rFonts w:ascii="Times New Roman" w:hAnsi="Times New Roman" w:cs="Times New Roman"/>
          <w:sz w:val="28"/>
          <w:szCs w:val="28"/>
        </w:rPr>
        <w:t>. Информация, подлежащая включению в Регистр</w:t>
      </w:r>
      <w:r w:rsidRPr="00E04F86">
        <w:rPr>
          <w:rFonts w:ascii="Times New Roman" w:hAnsi="Times New Roman" w:cs="Times New Roman"/>
          <w:sz w:val="28"/>
          <w:szCs w:val="28"/>
        </w:rPr>
        <w:tab/>
        <w:t>4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Признаки нормативности муниципальных правовых актов</w:t>
      </w:r>
      <w:r w:rsidRPr="00E04F86">
        <w:rPr>
          <w:rFonts w:ascii="Times New Roman" w:hAnsi="Times New Roman" w:cs="Times New Roman"/>
          <w:sz w:val="28"/>
          <w:szCs w:val="28"/>
        </w:rPr>
        <w:tab/>
        <w:t>5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4F86">
        <w:rPr>
          <w:rFonts w:ascii="Times New Roman" w:hAnsi="Times New Roman" w:cs="Times New Roman"/>
          <w:sz w:val="28"/>
          <w:szCs w:val="28"/>
        </w:rPr>
        <w:t xml:space="preserve">. Основные правила, которыми необходимо руководствоваться при принятии, изменении, отмене муниципальных правовых актов </w:t>
      </w:r>
      <w:r w:rsidRPr="00E04F86">
        <w:rPr>
          <w:rFonts w:ascii="Times New Roman" w:hAnsi="Times New Roman" w:cs="Times New Roman"/>
          <w:sz w:val="28"/>
          <w:szCs w:val="28"/>
        </w:rPr>
        <w:tab/>
        <w:t>7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Структура муниципального нормативного правового акта</w:t>
      </w:r>
      <w:r w:rsidRPr="00E04F86">
        <w:rPr>
          <w:rFonts w:ascii="Times New Roman" w:hAnsi="Times New Roman" w:cs="Times New Roman"/>
          <w:sz w:val="28"/>
          <w:szCs w:val="28"/>
        </w:rPr>
        <w:tab/>
        <w:t>8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Внесение изменений в муниципальный правовой акт</w:t>
      </w:r>
      <w:r w:rsidRPr="00E04F86">
        <w:rPr>
          <w:rFonts w:ascii="Times New Roman" w:hAnsi="Times New Roman" w:cs="Times New Roman"/>
          <w:sz w:val="28"/>
          <w:szCs w:val="28"/>
        </w:rPr>
        <w:tab/>
        <w:t>11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Техника признания муниципальных правовых актов </w:t>
      </w:r>
      <w:r w:rsidRPr="00E04F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силу и порядок вступления в силу</w:t>
      </w:r>
      <w:r w:rsidRPr="00E04F86">
        <w:rPr>
          <w:rFonts w:ascii="Times New Roman" w:hAnsi="Times New Roman" w:cs="Times New Roman"/>
          <w:sz w:val="28"/>
          <w:szCs w:val="28"/>
        </w:rPr>
        <w:tab/>
        <w:t>12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4F86">
        <w:rPr>
          <w:rFonts w:ascii="Times New Roman" w:hAnsi="Times New Roman" w:cs="Times New Roman"/>
          <w:sz w:val="28"/>
          <w:szCs w:val="28"/>
        </w:rPr>
        <w:t xml:space="preserve">. Сфера нормотворчества и компетенция органов местного 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самоуправления</w:t>
      </w:r>
      <w:r w:rsidRPr="00E04F86">
        <w:rPr>
          <w:rFonts w:ascii="Times New Roman" w:hAnsi="Times New Roman" w:cs="Times New Roman"/>
          <w:sz w:val="28"/>
          <w:szCs w:val="28"/>
        </w:rPr>
        <w:tab/>
        <w:t>14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4F86">
        <w:rPr>
          <w:rFonts w:ascii="Times New Roman" w:hAnsi="Times New Roman" w:cs="Times New Roman"/>
          <w:sz w:val="28"/>
          <w:szCs w:val="28"/>
        </w:rPr>
        <w:t xml:space="preserve">. Об антикоррупционной экспертизе нормативных правовых актов </w:t>
      </w:r>
      <w:r w:rsidRPr="00E04F86">
        <w:rPr>
          <w:rFonts w:ascii="Times New Roman" w:hAnsi="Times New Roman" w:cs="Times New Roman"/>
          <w:sz w:val="28"/>
          <w:szCs w:val="28"/>
        </w:rPr>
        <w:br/>
        <w:t>и проектов нормативных правовых актов</w:t>
      </w:r>
      <w:r w:rsidRPr="00E04F86">
        <w:rPr>
          <w:rFonts w:ascii="Times New Roman" w:hAnsi="Times New Roman" w:cs="Times New Roman"/>
          <w:sz w:val="28"/>
          <w:szCs w:val="28"/>
        </w:rPr>
        <w:tab/>
        <w:t>14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4F86">
        <w:rPr>
          <w:rFonts w:ascii="Times New Roman" w:hAnsi="Times New Roman" w:cs="Times New Roman"/>
          <w:sz w:val="28"/>
          <w:szCs w:val="28"/>
        </w:rPr>
        <w:t xml:space="preserve">. Оценка регулирующего воздействия </w:t>
      </w:r>
      <w:r w:rsidRPr="00E04F86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  <w:r w:rsidRPr="00E04F86">
        <w:rPr>
          <w:rFonts w:ascii="Times New Roman" w:hAnsi="Times New Roman" w:cs="Times New Roman"/>
          <w:bCs/>
          <w:sz w:val="28"/>
          <w:szCs w:val="28"/>
        </w:rPr>
        <w:tab/>
        <w:t>15</w:t>
      </w: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50EA" w:rsidRPr="00E04F86" w:rsidRDefault="004050EA" w:rsidP="004050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Cs/>
          <w:sz w:val="28"/>
          <w:szCs w:val="28"/>
        </w:rPr>
        <w:t>Приложение к методическим рекомендациям</w:t>
      </w:r>
      <w:r w:rsidRPr="00E04F86">
        <w:rPr>
          <w:rFonts w:ascii="Times New Roman" w:hAnsi="Times New Roman" w:cs="Times New Roman"/>
          <w:bCs/>
          <w:sz w:val="28"/>
          <w:szCs w:val="28"/>
        </w:rPr>
        <w:tab/>
        <w:t>17</w:t>
      </w:r>
    </w:p>
    <w:p w:rsidR="004050EA" w:rsidRPr="00E04F86" w:rsidRDefault="004050EA">
      <w:pPr>
        <w:rPr>
          <w:rFonts w:ascii="Times New Roman" w:hAnsi="Times New Roman" w:cs="Times New Roman"/>
        </w:rPr>
      </w:pPr>
      <w:r w:rsidRPr="00E04F86">
        <w:rPr>
          <w:rFonts w:ascii="Times New Roman" w:hAnsi="Times New Roman" w:cs="Times New Roman"/>
        </w:rPr>
        <w:br w:type="page"/>
      </w:r>
    </w:p>
    <w:p w:rsidR="004050EA" w:rsidRPr="00E04F86" w:rsidRDefault="004050EA" w:rsidP="004050EA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Регистр муниципальных нормативных правовых актов субъекта Российской Федерации (далее – Регистр) создается по решению органов государственной власти субъектов Российской Федерации в соответствии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со статьей 43.1 </w:t>
      </w:r>
      <w:r w:rsidRPr="00E04F86">
        <w:rPr>
          <w:rFonts w:ascii="Times New Roman" w:hAnsi="Times New Roman" w:cs="Times New Roman"/>
          <w:bCs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 и ведется уполномоченным органом государственной власти субъекта Российской Федерации.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Ненецкого автономного округа от 28.11.2014 № 461-п "О реорганизации органов исполнительной власти Ненецкого автономного округа", от 23.12.2014 № 510-п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"Об утверждении Положения о Департаменте региональной политики Ненецкого автономного округа" функцию организации и ведения регистра муниципальных нормативных правовых актов с 01.01.2015 исполняет Департамент региональной политики Ненецкого автономного округа (далее – Департамент), располагающийся по адресу: 166000, г. Нарьян-Мар,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Оленная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, 25. </w:t>
      </w:r>
      <w:proofErr w:type="gramEnd"/>
    </w:p>
    <w:p w:rsidR="004050EA" w:rsidRPr="00E04F86" w:rsidRDefault="004050EA" w:rsidP="004050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Регистр ведется в целях:</w:t>
      </w:r>
    </w:p>
    <w:p w:rsidR="004050EA" w:rsidRPr="00E04F86" w:rsidRDefault="004050EA" w:rsidP="004050E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обеспечения верховенства Конституции Российской Федерации </w:t>
      </w:r>
      <w:r w:rsidRPr="00E04F86">
        <w:rPr>
          <w:rFonts w:ascii="Times New Roman" w:hAnsi="Times New Roman" w:cs="Times New Roman"/>
          <w:sz w:val="28"/>
          <w:szCs w:val="28"/>
        </w:rPr>
        <w:br/>
        <w:t>и федеральных законов;</w:t>
      </w:r>
    </w:p>
    <w:p w:rsidR="004050EA" w:rsidRPr="00E04F86" w:rsidRDefault="004050EA" w:rsidP="004050E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учета и систематизации муниципальных нормативных правовых актов (далее – муниципальные акты);</w:t>
      </w:r>
    </w:p>
    <w:p w:rsidR="004050EA" w:rsidRPr="00E04F86" w:rsidRDefault="004050EA" w:rsidP="004050E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реализации конституционного права граждан на получение достоверной информации о муниципальных актах;</w:t>
      </w:r>
    </w:p>
    <w:p w:rsidR="004050EA" w:rsidRPr="00E04F86" w:rsidRDefault="004050EA" w:rsidP="004050E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создания условий для получения информации о муниципальных актах органами государственной власти, органами местного самоуправления, должностными лицами и организациями.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Порядок организации и ведения Регистра муниципальных нормативных правовых актов Ненецкого автономного округа  определяется: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Законом НАО от 22.10.2008 № 67-ОЗ "О регистре муниципальных нормативных правовых актов Ненецкого автономного округа";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Постановлением Администрации НАО от 24.03.2009 № 50-п </w:t>
      </w:r>
      <w:r w:rsidRPr="00E04F86">
        <w:rPr>
          <w:rFonts w:ascii="Times New Roman" w:hAnsi="Times New Roman" w:cs="Times New Roman"/>
          <w:sz w:val="28"/>
          <w:szCs w:val="28"/>
        </w:rPr>
        <w:br/>
        <w:t>"Об утверждении положения о порядке ведения регистра муниципальных нормативных правовых актов Ненецкого автономного округа".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Принципами ведения регистра являются актуальность, общедоступность и достоверность сведений, содержащихся в Регистре.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Регистр является составной частью федерального регистра муниципальных нормативных правовых актов.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Регистр ведется в электронном виде и на бумажных носителях </w:t>
      </w:r>
      <w:r w:rsidRPr="00E04F86">
        <w:rPr>
          <w:rFonts w:ascii="Times New Roman" w:hAnsi="Times New Roman" w:cs="Times New Roman"/>
          <w:sz w:val="28"/>
          <w:szCs w:val="28"/>
        </w:rPr>
        <w:br/>
        <w:t>на русском языке.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 электронном виде регистр ведется на основе программного обеспечения в соответствии с едиными форматами, классификаторами, словарями, справочниками и протоколами обмена, переданными Министерством юстиции Российской Федерации.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Регистр имеет информационное и технологическое сопряжение </w:t>
      </w:r>
      <w:r w:rsidRPr="00E04F86">
        <w:rPr>
          <w:rFonts w:ascii="Times New Roman" w:hAnsi="Times New Roman" w:cs="Times New Roman"/>
          <w:sz w:val="28"/>
          <w:szCs w:val="28"/>
        </w:rPr>
        <w:br/>
        <w:t>с федеральным регистром нормативных правовых актов субъектов Российской Федерации, государственным реестром уставов муниципальных образований и государственным реестром муниципальных образований Российской Федерации.</w:t>
      </w:r>
    </w:p>
    <w:p w:rsidR="004050EA" w:rsidRPr="00E04F86" w:rsidRDefault="004050EA" w:rsidP="0040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Федеральный регистр МНПА для всех заинтересованных лиц доступен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в сети Интернет на сайте Минюста России </w:t>
      </w:r>
      <w:proofErr w:type="spellStart"/>
      <w:r w:rsidRPr="00E04F86">
        <w:rPr>
          <w:rFonts w:ascii="Times New Roman" w:hAnsi="Times New Roman" w:cs="Times New Roman"/>
          <w:b/>
          <w:sz w:val="32"/>
          <w:szCs w:val="32"/>
          <w:lang w:val="en-US"/>
        </w:rPr>
        <w:t>zakon</w:t>
      </w:r>
      <w:proofErr w:type="spellEnd"/>
      <w:r w:rsidRPr="00E04F86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E04F86">
        <w:rPr>
          <w:rFonts w:ascii="Times New Roman" w:hAnsi="Times New Roman" w:cs="Times New Roman"/>
          <w:b/>
          <w:sz w:val="32"/>
          <w:szCs w:val="32"/>
          <w:lang w:val="en-US"/>
        </w:rPr>
        <w:t>scli</w:t>
      </w:r>
      <w:proofErr w:type="spellEnd"/>
      <w:r w:rsidRPr="00E04F86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E04F86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E04F8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Информация, подлежащая включению в Регистр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Включению в Регистр подлежат все действующие муниципальные акты (вне зависимости от срока их действия), кроме того: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муниципальные акты, изменяющие (дополняющие) акт в целом (новая редакция) или его часть;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муниципальные акты, содержащие положения об отмене, признании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силу, продлении срока действия, приостановлении действия акта, признании недействующим;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муниципальные акты, устанавливающие порядок, сроки ввода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 в действие (вступления в силу) основного акта в целом или его частей;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муниципальные акты, вносящие в исходный акт изменения ненормативного характера (например, изменяющие поименный состав  комиссии или наименование органа);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и дополнительные сведения к ним.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u w:val="single"/>
        </w:rPr>
        <w:t>В регистр включаются</w:t>
      </w:r>
      <w:r w:rsidRPr="00E04F86">
        <w:rPr>
          <w:rFonts w:ascii="Times New Roman" w:hAnsi="Times New Roman" w:cs="Times New Roman"/>
          <w:sz w:val="28"/>
          <w:szCs w:val="28"/>
        </w:rPr>
        <w:t>: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вид муниципального правового акта (например, решение, постановление, соглашение);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наименование органа (должностного лица), принявшего муниципальный акт, либо наименования органов (должностных лиц), заключивших соглашение;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дата принятия и номер муниципального акта;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сведения об официальном опубликовании (обнародовании) муниципального акта;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наименование муниципального акта (заголовок);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текст муниципального акта;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дополнительные сведения.</w:t>
      </w:r>
    </w:p>
    <w:p w:rsidR="004050EA" w:rsidRPr="00E04F86" w:rsidRDefault="004050EA" w:rsidP="004050E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u w:val="single"/>
        </w:rPr>
        <w:lastRenderedPageBreak/>
        <w:t>К дополнительным сведениям относятся</w:t>
      </w:r>
      <w:r w:rsidRPr="00E04F86">
        <w:rPr>
          <w:rFonts w:ascii="Times New Roman" w:hAnsi="Times New Roman" w:cs="Times New Roman"/>
          <w:sz w:val="28"/>
          <w:szCs w:val="28"/>
        </w:rPr>
        <w:t>: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судебные решения по делам об оспаривании муниципальных актов (судов общей юрисдикции и арбитражных судов);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информация о мерах прокурорского реагирования, принятых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в отношении муниципальных актов (протесты, представления, заявления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>в суд);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решения и предписания федерального антимонопольного органа или его территориальных органов, вынесенных в отношении муниципальных актов;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правовые акты уполномоченных органов государственной власти НАО о приостановлении действия или отмене муниципального акта </w:t>
      </w:r>
      <w:r w:rsidRPr="00E04F86">
        <w:rPr>
          <w:rFonts w:ascii="Times New Roman" w:hAnsi="Times New Roman" w:cs="Times New Roman"/>
          <w:sz w:val="28"/>
          <w:szCs w:val="28"/>
        </w:rPr>
        <w:br/>
        <w:t>(в части, регулирующей осуществление органом местного самоуправления отдельных государственных полномочий);</w:t>
      </w:r>
    </w:p>
    <w:p w:rsidR="004050EA" w:rsidRPr="00E04F86" w:rsidRDefault="004050EA" w:rsidP="004050E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акты Администрации НАО, содержащие предложения органу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или должностному лицу местного самоуправления муниципального образования НАО привести в соответствие с действующим законодательством изданный ими муниципальный акт, а также заявления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>в суд Администрации НАО в отношении такого муниципального акта.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Акты муниципальных образований подлежат включению в Регистр,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если они носят </w:t>
      </w:r>
      <w:r w:rsidRPr="00E04F86">
        <w:rPr>
          <w:rFonts w:ascii="Times New Roman" w:hAnsi="Times New Roman" w:cs="Times New Roman"/>
          <w:b/>
          <w:i/>
          <w:sz w:val="28"/>
          <w:szCs w:val="28"/>
        </w:rPr>
        <w:t>нормативный</w:t>
      </w:r>
      <w:r w:rsidRPr="00E0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F86">
        <w:rPr>
          <w:rFonts w:ascii="Times New Roman" w:hAnsi="Times New Roman" w:cs="Times New Roman"/>
          <w:sz w:val="28"/>
          <w:szCs w:val="28"/>
        </w:rPr>
        <w:t>характер.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Признаки нормативности муниципальных правовых актов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При определении, является ли муниципальный акт нормативным, следует руководствоваться Постановлением Пленума Верховного Суда Российской Федерации от 29.11.2007 № 48 "О практике рассмотрения судами дел об оспаривании нормативных правовых актов полностью или в части" (далее – Пленум).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Согласно пункту 9 Пленума,  определить принадлежность муниципального акта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нормативно-правовому, можно при наличии следующих </w:t>
      </w:r>
      <w:r w:rsidRPr="00E04F86">
        <w:rPr>
          <w:rFonts w:ascii="Times New Roman" w:hAnsi="Times New Roman" w:cs="Times New Roman"/>
          <w:i/>
          <w:sz w:val="28"/>
          <w:szCs w:val="28"/>
        </w:rPr>
        <w:t>существенных признаков</w:t>
      </w:r>
      <w:r w:rsidRPr="00E04F8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издание его в установленном порядке уполномоченным (компетентным) органом  местного самоуправления либо должностным лицом (например, главой муниципального образования);</w:t>
      </w:r>
    </w:p>
    <w:p w:rsidR="004050EA" w:rsidRPr="00E04F86" w:rsidRDefault="004050EA" w:rsidP="004050E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наличие в нем правовых норм (правил поведения), обязательных </w:t>
      </w:r>
      <w:r w:rsidRPr="00E04F86">
        <w:rPr>
          <w:rFonts w:ascii="Times New Roman" w:hAnsi="Times New Roman" w:cs="Times New Roman"/>
          <w:sz w:val="28"/>
          <w:szCs w:val="28"/>
        </w:rPr>
        <w:br/>
        <w:t>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4050EA" w:rsidRPr="00E04F86" w:rsidRDefault="004050EA" w:rsidP="004050E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u w:val="single"/>
        </w:rPr>
        <w:t>В Регистр не включаются</w:t>
      </w:r>
      <w:r w:rsidRPr="00E04F86">
        <w:rPr>
          <w:rFonts w:ascii="Times New Roman" w:hAnsi="Times New Roman" w:cs="Times New Roman"/>
          <w:sz w:val="28"/>
          <w:szCs w:val="28"/>
        </w:rPr>
        <w:t>:</w:t>
      </w:r>
    </w:p>
    <w:p w:rsidR="004050EA" w:rsidRPr="00E04F86" w:rsidRDefault="004050EA" w:rsidP="004050E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акты, содержащие сведения, составляющие государственную тайну;</w:t>
      </w:r>
    </w:p>
    <w:p w:rsidR="004050EA" w:rsidRPr="00E04F86" w:rsidRDefault="004050EA" w:rsidP="004050E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акты, т.е. акты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 (в отношении конкретных лиц и (или) по отношению к конкретным событиям);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назначении, перемещении или освобождении от должности;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направлении в служебные командировки;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 xml:space="preserve">- о поощрении, награждении ценными подарками и т.п., </w:t>
      </w:r>
      <w:r w:rsidRPr="00E04F86">
        <w:rPr>
          <w:rFonts w:ascii="Times New Roman" w:hAnsi="Times New Roman" w:cs="Times New Roman"/>
          <w:i/>
          <w:sz w:val="28"/>
          <w:szCs w:val="28"/>
        </w:rPr>
        <w:br/>
        <w:t>о представлении к наградам, о премировании;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привлечении к ответственности;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назначении выплат, доплат;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предоставлении материальной и иной помощи;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предоставлении льгот и преимуществ;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 xml:space="preserve">- о предоставлении жилых и нежилых помещений </w:t>
      </w:r>
      <w:r w:rsidRPr="00E04F86">
        <w:rPr>
          <w:rFonts w:ascii="Times New Roman" w:hAnsi="Times New Roman" w:cs="Times New Roman"/>
          <w:i/>
          <w:sz w:val="28"/>
          <w:szCs w:val="28"/>
        </w:rPr>
        <w:br/>
        <w:t>либо закреплении таких помещений;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</w:t>
      </w:r>
      <w:proofErr w:type="gramStart"/>
      <w:r w:rsidRPr="00E04F86">
        <w:rPr>
          <w:rFonts w:ascii="Times New Roman" w:hAnsi="Times New Roman" w:cs="Times New Roman"/>
          <w:i/>
          <w:sz w:val="28"/>
          <w:szCs w:val="28"/>
        </w:rPr>
        <w:t>действие</w:t>
      </w:r>
      <w:proofErr w:type="gramEnd"/>
      <w:r w:rsidRPr="00E04F86">
        <w:rPr>
          <w:rFonts w:ascii="Times New Roman" w:hAnsi="Times New Roman" w:cs="Times New Roman"/>
          <w:i/>
          <w:sz w:val="28"/>
          <w:szCs w:val="28"/>
        </w:rPr>
        <w:t xml:space="preserve"> которых исчерпывается однократным применением;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оперативно-распорядительного характера (разовые поручения);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созыве совещаний, конференций, съездов и т.п.;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сооружении памятников, бюстов, монументов;</w:t>
      </w:r>
    </w:p>
    <w:p w:rsidR="004050EA" w:rsidRPr="00E04F86" w:rsidRDefault="004050EA" w:rsidP="004050E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акты органов местного самоуправления и их должностных лиц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по вопросам организации их деятельности (например, инструкция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по делопроизводству); </w:t>
      </w:r>
    </w:p>
    <w:p w:rsidR="004050EA" w:rsidRPr="00E04F86" w:rsidRDefault="004050EA" w:rsidP="004050E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акты, о внесении правовых актов и их проектов на рассмотрение </w:t>
      </w:r>
      <w:r w:rsidRPr="00E04F86">
        <w:rPr>
          <w:rFonts w:ascii="Times New Roman" w:hAnsi="Times New Roman" w:cs="Times New Roman"/>
          <w:sz w:val="28"/>
          <w:szCs w:val="28"/>
        </w:rPr>
        <w:br/>
        <w:t>и утверждение (например, проект местного бюджета);</w:t>
      </w:r>
    </w:p>
    <w:p w:rsidR="004050EA" w:rsidRPr="00E04F86" w:rsidRDefault="004050EA" w:rsidP="004050E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акты, направленные на организацию исполнения ранее установленного порядка и не содержащие норм (в том числе акты, содержание которых сводится к извещению об актах других органов);</w:t>
      </w:r>
    </w:p>
    <w:p w:rsidR="004050EA" w:rsidRPr="00E04F86" w:rsidRDefault="004050EA" w:rsidP="004050E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акты о создании, реорганизации, ликвидации, наименовании </w:t>
      </w:r>
      <w:r w:rsidRPr="00E04F86">
        <w:rPr>
          <w:rFonts w:ascii="Times New Roman" w:hAnsi="Times New Roman" w:cs="Times New Roman"/>
          <w:sz w:val="28"/>
          <w:szCs w:val="28"/>
        </w:rPr>
        <w:br/>
        <w:t>и переименовании муниципальных организаций;</w:t>
      </w:r>
    </w:p>
    <w:p w:rsidR="004050EA" w:rsidRPr="00E04F86" w:rsidRDefault="004050EA" w:rsidP="004050E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технические акты (например, формы статистического наблюдения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>и т.п.), если они не содержат правовых норм;</w:t>
      </w:r>
    </w:p>
    <w:p w:rsidR="004050EA" w:rsidRPr="00E04F86" w:rsidRDefault="004050EA" w:rsidP="004050E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акты рекомендательного характера;</w:t>
      </w:r>
    </w:p>
    <w:p w:rsidR="004050EA" w:rsidRPr="00E04F86" w:rsidRDefault="004050EA" w:rsidP="004050E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акты хозяйственно-распорядительного характера: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строительстве и реконструкции конкретных зданий, сооружений и пуске их эксплуатацию (приемке в эксплуатацию);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выделении (предоставлении) материалов, машин, оборудования, товаров, изделий;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 выделении и разрешении расходовать денежные средства на проведение конкретных мероприятий;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об отсрочке погашения задолженностей;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об отводе земель отдельным предприятиям, учреждениям, организациям, гражданам;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иные акты хозяйственно-распорядительного характера: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lastRenderedPageBreak/>
        <w:t>- прогнозные планы (например, планы нормотворческой деятельности, планы приватизации);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 проекты местных бюджетов и отчеты об  исполнении местных бюджетов.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 xml:space="preserve">Основные правила, которыми необходимо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  <w:t xml:space="preserve">руководствоваться при принятии, изменении,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  <w:t>отмене муниципальных правовых актов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Имея подзаконный характер муниципальные правовые акты не должны противоречить вышестоящим актам, т.е. федеральному и региональному  законодательству, а также уставам муниципальных образований.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Необходимо предусматривать не просто принятие муниципальных правовых актов, но и их систематизацию, согласованность между собой, </w:t>
      </w:r>
      <w:r w:rsidRPr="00E04F86">
        <w:rPr>
          <w:rFonts w:ascii="Times New Roman" w:hAnsi="Times New Roman" w:cs="Times New Roman"/>
          <w:sz w:val="28"/>
          <w:szCs w:val="28"/>
        </w:rPr>
        <w:br/>
        <w:t>а также актами федерального и регионального уровня.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Нормотворчество – это деятельность по принятию, изменению </w:t>
      </w:r>
      <w:r w:rsidRPr="00E04F86">
        <w:rPr>
          <w:rFonts w:ascii="Times New Roman" w:hAnsi="Times New Roman" w:cs="Times New Roman"/>
          <w:sz w:val="28"/>
          <w:szCs w:val="28"/>
        </w:rPr>
        <w:br/>
        <w:t>и отмене правовых норм.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Муниципальный правовой акт может быть принят органом местного самоуправления (должностным лицом) в соответствии с установленной компетенцией.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При этом должна соблюдаться установленная процедура принятия муниципального акта.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Муниципальный правовой акт подлежит опубликованию (обнародованию).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Текст муниципального правового акта должен быть понятным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доступным для восприятия (необходимо соблюсти простоту, ясность, краткость, точность и определенность изложения).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Для этого необходимо придерживаться следующих правил: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использовать только те термины, которые раскрывают смысл </w:t>
      </w:r>
      <w:r w:rsidRPr="00E04F86">
        <w:rPr>
          <w:rFonts w:ascii="Times New Roman" w:hAnsi="Times New Roman" w:cs="Times New Roman"/>
          <w:sz w:val="28"/>
          <w:szCs w:val="28"/>
        </w:rPr>
        <w:br/>
        <w:t>и содержание правового акта;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не обозначать одним и тем же термином различные понятия;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избегать формулировок: «как правило», «в случае необходимости» </w:t>
      </w:r>
      <w:r w:rsidRPr="00E04F86">
        <w:rPr>
          <w:rFonts w:ascii="Times New Roman" w:hAnsi="Times New Roman" w:cs="Times New Roman"/>
          <w:sz w:val="28"/>
          <w:szCs w:val="28"/>
        </w:rPr>
        <w:br/>
        <w:t>и т.п.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употребляемая аббревиатура должна быть расшифрована;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избегать оценочных понятий: «в разумный срок», «при достаточных основаниях» и подобных;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- не допускать использования сокращенных выражений типа: «и т.д.»,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«и т.п.», «и др.», так как они не дают определенности и могут толковаться как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авового акта должен излагаться общедоступным языком. Используемые  фразы, слова, обороты должны легко восприниматься  при прочтении и на слух. Применение  специальных правовых терминов обязательно, однако не следует ими злоупотреблять.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Все это достигается посредством применения определенных правил, средств, приемов и методов, именуемых </w:t>
      </w:r>
      <w:r w:rsidRPr="00E04F86">
        <w:rPr>
          <w:rFonts w:ascii="Times New Roman" w:hAnsi="Times New Roman" w:cs="Times New Roman"/>
          <w:b/>
          <w:sz w:val="28"/>
          <w:szCs w:val="28"/>
        </w:rPr>
        <w:t>юридической техникой</w:t>
      </w:r>
      <w:r w:rsidRPr="00E04F86">
        <w:rPr>
          <w:rFonts w:ascii="Times New Roman" w:hAnsi="Times New Roman" w:cs="Times New Roman"/>
          <w:sz w:val="28"/>
          <w:szCs w:val="28"/>
        </w:rPr>
        <w:t>.</w:t>
      </w:r>
      <w:r w:rsidRPr="00E04F86">
        <w:rPr>
          <w:rFonts w:ascii="Times New Roman" w:hAnsi="Times New Roman" w:cs="Times New Roman"/>
          <w:sz w:val="28"/>
          <w:szCs w:val="28"/>
        </w:rPr>
        <w:br/>
        <w:t>К наиболее общим средствам, приемам и правилам относят:</w:t>
      </w:r>
    </w:p>
    <w:p w:rsidR="004050EA" w:rsidRPr="00E04F86" w:rsidRDefault="004050EA" w:rsidP="004050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юридическую терминологию;</w:t>
      </w:r>
    </w:p>
    <w:p w:rsidR="004050EA" w:rsidRPr="00E04F86" w:rsidRDefault="004050EA" w:rsidP="004050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юридическую конструкцию и  логическое построение нормативного материала;</w:t>
      </w:r>
    </w:p>
    <w:p w:rsidR="004050EA" w:rsidRPr="00E04F86" w:rsidRDefault="004050EA" w:rsidP="004050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приемы и правила изложения, содержания нормативных правовых актов (законы языка и стиля).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Муниципальный правовой акт состоит из обязательных формальных реквизитов, содержательной части и при необходимости содержит приложения.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F86">
        <w:rPr>
          <w:rFonts w:ascii="Times New Roman" w:hAnsi="Times New Roman" w:cs="Times New Roman"/>
          <w:b/>
          <w:sz w:val="28"/>
          <w:szCs w:val="28"/>
          <w:u w:val="single"/>
        </w:rPr>
        <w:t>К обязательным формальным реквизитам относятся: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орган принятия</w:t>
      </w:r>
      <w:r w:rsidRPr="00E04F86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самоуправления, издавший муниципальный правовой акт (указывается в соответствии </w:t>
      </w:r>
      <w:r w:rsidRPr="00E04F86">
        <w:rPr>
          <w:rFonts w:ascii="Times New Roman" w:hAnsi="Times New Roman" w:cs="Times New Roman"/>
          <w:sz w:val="28"/>
          <w:szCs w:val="28"/>
        </w:rPr>
        <w:br/>
        <w:t>с наименованием органа, утвержденного уставом муниципального образования);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наименование вида акта</w:t>
      </w:r>
      <w:r w:rsidRPr="00E04F86">
        <w:rPr>
          <w:rFonts w:ascii="Times New Roman" w:hAnsi="Times New Roman" w:cs="Times New Roman"/>
          <w:sz w:val="28"/>
          <w:szCs w:val="28"/>
        </w:rPr>
        <w:t xml:space="preserve"> (например, решение представительного органа, постановление главы муниципального образования, постановление местной 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адмиинистрации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>);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 xml:space="preserve">дата принятия, место подписания (утверждения), номер акта. </w:t>
      </w:r>
      <w:r w:rsidRPr="00E04F86">
        <w:rPr>
          <w:rFonts w:ascii="Times New Roman" w:hAnsi="Times New Roman" w:cs="Times New Roman"/>
          <w:sz w:val="28"/>
          <w:szCs w:val="28"/>
        </w:rPr>
        <w:t xml:space="preserve">Согласно ст. 35 Федерального закона </w:t>
      </w:r>
      <w:r w:rsidRPr="00E04F86">
        <w:rPr>
          <w:rFonts w:ascii="Times New Roman" w:hAnsi="Times New Roman" w:cs="Times New Roman"/>
          <w:bCs/>
          <w:sz w:val="28"/>
          <w:szCs w:val="28"/>
        </w:rPr>
        <w:t xml:space="preserve">от 06.10.2003 № 131-ФЗ датой принятия муниципального правового акта является дата </w:t>
      </w:r>
      <w:r w:rsidRPr="00E04F86">
        <w:rPr>
          <w:rFonts w:ascii="Times New Roman" w:hAnsi="Times New Roman" w:cs="Times New Roman"/>
          <w:bCs/>
          <w:sz w:val="28"/>
          <w:szCs w:val="28"/>
        </w:rPr>
        <w:br/>
        <w:t xml:space="preserve">его подписания главой муниципального образования. Допускается использовать как цифровой  (например, 17.07.2014), так и словесно-цифровой (например, 17 июля 2014 года) способ изложения даты принятия.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Cs/>
          <w:sz w:val="28"/>
          <w:szCs w:val="28"/>
        </w:rPr>
        <w:t xml:space="preserve">Номер присваивается при его регистрации в органе, издавшем его. Рекомендуется  регистрацию с единицы начинать с начала календарного года. Встречаются случаи, когда нумерация акта начинается со дня формирования представительного органа </w:t>
      </w:r>
      <w:r w:rsidRPr="00E04F86">
        <w:rPr>
          <w:rFonts w:ascii="Times New Roman" w:hAnsi="Times New Roman" w:cs="Times New Roman"/>
          <w:bCs/>
          <w:sz w:val="28"/>
          <w:szCs w:val="28"/>
        </w:rPr>
        <w:br/>
        <w:t>либо со дня избрания выборного должностного лица.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lastRenderedPageBreak/>
        <w:t>заголовок акта</w:t>
      </w:r>
      <w:r w:rsidRPr="00E04F86">
        <w:rPr>
          <w:rFonts w:ascii="Times New Roman" w:hAnsi="Times New Roman" w:cs="Times New Roman"/>
          <w:sz w:val="28"/>
          <w:szCs w:val="28"/>
        </w:rPr>
        <w:t xml:space="preserve"> лаконично отражает предмет регулирования и сферу деятельности (например, «Об утверждении Положения о бюджетном процессе…»). 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 xml:space="preserve">наименование акта.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Следует избегать длинных и сложных наименований, аббревиатур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других сокращений. Точка в конце наименования не ставится.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Если принимается муниципальный правовой акт в новой редакции, </w:t>
      </w:r>
      <w:r w:rsidRPr="00E04F86">
        <w:rPr>
          <w:rFonts w:ascii="Times New Roman" w:hAnsi="Times New Roman" w:cs="Times New Roman"/>
          <w:sz w:val="28"/>
          <w:szCs w:val="28"/>
        </w:rPr>
        <w:br/>
        <w:t>в наименовании это не указывается. Не перечисляются все изменяемые им правовые акты, а лишь указывается тематика (например, «О внесении изменений в отдельные муниципальные правовые акты в части совершенствования мер пожарной безопасности»).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полное наименование должностного лица, подписавшего муниципальный правовой акт, и его подпись.</w:t>
      </w: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если в уставе муниципального образования закрепляется возможность подписания муниципальных правовых актов лицом, замещающим главу муниципального образования на время его отсутствия, муниципальный правовой акт должен содержать полное наименование должности этого лица и его подпись.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Муниципальный правовой акт, принятый представительным органом, должен содержать не только подпись главы муниципального образования, но и подпись председателя представительного органа.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  <w:u w:val="single"/>
        </w:rPr>
        <w:t>Текст муниципального акта содержит</w:t>
      </w:r>
      <w:r w:rsidRPr="00E04F86">
        <w:rPr>
          <w:rFonts w:ascii="Times New Roman" w:hAnsi="Times New Roman" w:cs="Times New Roman"/>
          <w:b/>
          <w:sz w:val="28"/>
          <w:szCs w:val="28"/>
        </w:rPr>
        <w:t>: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преамбулу</w:t>
      </w:r>
      <w:r w:rsidRPr="00E04F86">
        <w:rPr>
          <w:rFonts w:ascii="Times New Roman" w:hAnsi="Times New Roman" w:cs="Times New Roman"/>
          <w:sz w:val="28"/>
          <w:szCs w:val="28"/>
        </w:rPr>
        <w:t xml:space="preserve"> – вступительную часть, определяющую цели и задачи принятия акта. Преамбула не должна содержать предписаний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или определение понятий, делиться на составные части, нумероваться, содержать ссылки на другие правовые акты.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При указании правовых оснований принятия акта сначала указываются законодательные акты высшей юридической силы,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а затем подзаконные акты (при одинаковой юридической силе акты указываются в хронологическом порядке от даты принятия). </w:t>
      </w:r>
      <w:r w:rsidRPr="00E04F86">
        <w:rPr>
          <w:rFonts w:ascii="Times New Roman" w:hAnsi="Times New Roman" w:cs="Times New Roman"/>
          <w:sz w:val="28"/>
          <w:szCs w:val="28"/>
        </w:rPr>
        <w:br/>
        <w:t>Кроме этого, указывается норма законодательного акта, регулирующего данную сферу правоотношений, а также норма устава муниципального образования, которая определяет компетенцию органа местного самоуправления, издавшего муниципальный правовой акт.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 зависимости от органа принятия муниципального правового акта  преамбула заканчивается  одним из следующих слов: «РЕШИЛ», «ПОСТАНОВЛЯЮ», «ПОСТАНОВЛЯЕТ».</w:t>
      </w:r>
    </w:p>
    <w:p w:rsidR="004050EA" w:rsidRPr="00E04F86" w:rsidRDefault="004050EA" w:rsidP="004050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основную (нормативную) часть муниципального правового акта</w:t>
      </w:r>
      <w:r w:rsidRPr="00E04F86">
        <w:rPr>
          <w:rFonts w:ascii="Times New Roman" w:hAnsi="Times New Roman" w:cs="Times New Roman"/>
          <w:sz w:val="28"/>
          <w:szCs w:val="28"/>
        </w:rPr>
        <w:t xml:space="preserve">, которая устанавливает: сферу действия, общие и конкретные требования, предписания к поведению субъектов, вступающих </w:t>
      </w:r>
      <w:r w:rsidRPr="00E04F86">
        <w:rPr>
          <w:rFonts w:ascii="Times New Roman" w:hAnsi="Times New Roman" w:cs="Times New Roman"/>
          <w:sz w:val="28"/>
          <w:szCs w:val="28"/>
        </w:rPr>
        <w:br/>
        <w:t>в правоотношения, правовые последствия.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В этой части акт делится на структурные единицы, что упрощает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его использование и улучшает внутреннее построение,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а также позволяет быстро ориентироваться в изложенном материале.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sz w:val="28"/>
          <w:szCs w:val="28"/>
        </w:rPr>
        <w:t xml:space="preserve">Структурные единицы применяются по нисходящей: раздел, глава, статья, часть, пункт, подпункт, абзац. </w:t>
      </w:r>
      <w:proofErr w:type="gramEnd"/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Такие структурные единицы, как раздел и глава, используются </w:t>
      </w:r>
      <w:r w:rsidRPr="00E04F86">
        <w:rPr>
          <w:rFonts w:ascii="Times New Roman" w:hAnsi="Times New Roman" w:cs="Times New Roman"/>
          <w:sz w:val="28"/>
          <w:szCs w:val="28"/>
        </w:rPr>
        <w:br/>
        <w:t>в больших по объему муниципальных актах. Если в акте отсутствуют главы, раздел не вводится.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Порядковый номер раздела обозначается римскими цифрами и имеет наименование. Как правило, печатается прописными буквами  полужирным шрифтом по центру страницы.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 xml:space="preserve">РАЗДЕЛ </w:t>
      </w:r>
      <w:r w:rsidRPr="00E04F86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ОБЩИЕ ПОЛОЖЕНИЯ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Глава нумеруется арабскими цифрами и имеет наименование.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После номера главы ставится точка.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 xml:space="preserve">Глава 3. Имущественная поддержка общественными объединениями добровольной пожарной охраны 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Статья так же имеет порядковый номер и наименование, обозначается арабскими цифрами.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Статья 6. Полномочия органов местного самоуправления… (наименование сельского поселения)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Есть примеры, когда статья не содержит наименования.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Части статьи обозначаются арабской цифрой с точкой: </w:t>
      </w:r>
      <w:r w:rsidRPr="00E04F86">
        <w:rPr>
          <w:rFonts w:ascii="Times New Roman" w:hAnsi="Times New Roman" w:cs="Times New Roman"/>
          <w:b/>
          <w:i/>
          <w:sz w:val="28"/>
          <w:szCs w:val="28"/>
        </w:rPr>
        <w:t>1. …</w:t>
      </w: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Пункты обозначаются арабской цифрой с закрывающейся скобкой: </w:t>
      </w:r>
      <w:r w:rsidRPr="00E04F86">
        <w:rPr>
          <w:rFonts w:ascii="Times New Roman" w:hAnsi="Times New Roman" w:cs="Times New Roman"/>
          <w:sz w:val="28"/>
          <w:szCs w:val="28"/>
        </w:rPr>
        <w:br/>
      </w:r>
      <w:r w:rsidRPr="00E04F86">
        <w:rPr>
          <w:rFonts w:ascii="Times New Roman" w:hAnsi="Times New Roman" w:cs="Times New Roman"/>
          <w:b/>
          <w:i/>
          <w:sz w:val="28"/>
          <w:szCs w:val="28"/>
        </w:rPr>
        <w:t>2) …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Подпункты обозначаются строчными буквами алфавита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с закрывающейся скобкой: </w:t>
      </w:r>
      <w:r w:rsidRPr="00E04F86">
        <w:rPr>
          <w:rFonts w:ascii="Times New Roman" w:hAnsi="Times New Roman" w:cs="Times New Roman"/>
          <w:b/>
          <w:sz w:val="28"/>
          <w:szCs w:val="28"/>
        </w:rPr>
        <w:t>а) …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Отдельная нумерация глав каждого раздела или пунктов каждой главы не допускается, нумерация должна быть сквозной.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При внесении изменений в муниципальный правовой акт нумерация структурных единиц не должна изменяться.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Если отдельная норма правового акта признается утратившей силу, место структурной единицы сохраняется и делается соответствующая запись.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 xml:space="preserve">Статья 8. (Утратила силу в соответствии с решением Совета депутатов … </w:t>
      </w:r>
      <w:proofErr w:type="gramStart"/>
      <w:r w:rsidRPr="00E04F86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E04F86">
        <w:rPr>
          <w:rFonts w:ascii="Times New Roman" w:hAnsi="Times New Roman" w:cs="Times New Roman"/>
          <w:i/>
          <w:sz w:val="20"/>
          <w:szCs w:val="20"/>
        </w:rPr>
        <w:t xml:space="preserve"> … № …).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0"/>
          <w:szCs w:val="20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выше способ оформления структуры правового акта является основным, наряду с ним применяется более простой способ деления акта на пункты, которые, в свою очередь, объединяются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в разделы. В таком случае пункты оформляются арабской цифрой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без скобочки: </w:t>
      </w:r>
      <w:r w:rsidRPr="00E04F86">
        <w:rPr>
          <w:rFonts w:ascii="Times New Roman" w:hAnsi="Times New Roman" w:cs="Times New Roman"/>
          <w:b/>
          <w:i/>
          <w:sz w:val="28"/>
          <w:szCs w:val="28"/>
        </w:rPr>
        <w:t xml:space="preserve">1. …. </w:t>
      </w:r>
      <w:r w:rsidRPr="00E04F86">
        <w:rPr>
          <w:rFonts w:ascii="Times New Roman" w:hAnsi="Times New Roman" w:cs="Times New Roman"/>
          <w:sz w:val="28"/>
          <w:szCs w:val="28"/>
        </w:rPr>
        <w:t xml:space="preserve">, разделы обозначаются римской цифрой с точкой и кратким описанием содержания раздела: </w:t>
      </w:r>
      <w:proofErr w:type="gramStart"/>
      <w:r w:rsidRPr="00E04F8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04F86">
        <w:rPr>
          <w:rFonts w:ascii="Times New Roman" w:hAnsi="Times New Roman" w:cs="Times New Roman"/>
          <w:b/>
          <w:i/>
          <w:sz w:val="28"/>
          <w:szCs w:val="28"/>
        </w:rPr>
        <w:t>. Общие положения.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Располагается посередине.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возможно оформление муниципального акта только пунктами, без выделения разделов. Пункты оформляются арабской цифрой без скобочки, с точкой после, </w:t>
      </w:r>
      <w:r w:rsidRPr="00E04F86">
        <w:rPr>
          <w:rFonts w:ascii="Times New Roman" w:hAnsi="Times New Roman" w:cs="Times New Roman"/>
          <w:b/>
          <w:i/>
          <w:sz w:val="28"/>
          <w:szCs w:val="28"/>
        </w:rPr>
        <w:t>например, 2. ….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Часто встречаются ошибки при оформлении ссылок.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При использовании ссылок необходимо помнить  несколько важных правил: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не следует увлекаться ссылками. Ссылки применяются только в том случае, когда необходимо показать взаимосвязь нормативных положений;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не допускается ссылаться на недействующие нормативные правовые акты;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- ссылаться можно только  на акты высшей и равной юридической силы;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ссылка должна содержать: вид акта, дату его подписания, номер и название. При ссылке на кодекс дата и номер документа не указываются. Ссылки </w:t>
      </w:r>
      <w:r w:rsidRPr="00E04F86">
        <w:rPr>
          <w:rFonts w:ascii="Times New Roman" w:hAnsi="Times New Roman" w:cs="Times New Roman"/>
          <w:sz w:val="28"/>
          <w:szCs w:val="28"/>
        </w:rPr>
        <w:br/>
        <w:t>на структурные части  начинаются с наименьшей единицы;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- не допускаются ссылки на нормативные предписания  других правовых актов, которые, в свою очередь, являются отсылочными.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Внесение изменений в муниципальный правовой акт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муниципальный правовой акт оформляется самостоятельным актом.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Как правило, внесением изменений считается: </w:t>
      </w:r>
    </w:p>
    <w:p w:rsidR="004050EA" w:rsidRPr="00E04F86" w:rsidRDefault="004050EA" w:rsidP="004050EA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замена или исключение слов, цифр, предложений; </w:t>
      </w:r>
    </w:p>
    <w:p w:rsidR="004050EA" w:rsidRPr="00E04F86" w:rsidRDefault="004050EA" w:rsidP="004050EA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исключение структурных единиц; </w:t>
      </w:r>
    </w:p>
    <w:p w:rsidR="004050EA" w:rsidRPr="00E04F86" w:rsidRDefault="004050EA" w:rsidP="004050EA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новая редакция структурных единиц: дополнение структурных единиц новыми словами, цифрами, предложениями; дополнение акта новыми структурными единицами.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  <w:u w:val="single"/>
        </w:rPr>
        <w:t>Необходимо помнить</w:t>
      </w:r>
      <w:r w:rsidRPr="00E04F86">
        <w:rPr>
          <w:rFonts w:ascii="Times New Roman" w:hAnsi="Times New Roman" w:cs="Times New Roman"/>
          <w:sz w:val="28"/>
          <w:szCs w:val="28"/>
        </w:rPr>
        <w:t xml:space="preserve">, что изменения вносятся  только в основной муниципальный правовой акт.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Наименование изменяющего акта должно содержать словосочетание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изменений» или «О внесении изменения». Словосочетание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«О внесении дополнений» или «Изложение в новой редакции» </w:t>
      </w:r>
      <w:r w:rsidRPr="00E04F86">
        <w:rPr>
          <w:rFonts w:ascii="Times New Roman" w:hAnsi="Times New Roman" w:cs="Times New Roman"/>
          <w:sz w:val="28"/>
          <w:szCs w:val="28"/>
        </w:rPr>
        <w:br/>
        <w:t>в наименовании акта не применяется, так как задача муниципального правового акта, вносящего изменения, - внести изменения в основной правовой документ, и неважно, будет это достигнуто путем  внесения дополнений или изложения структурной единицы в новой редакции. Например: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«О внесении изменений в постановление главы … сельского поселения </w:t>
      </w:r>
      <w:proofErr w:type="gramStart"/>
      <w:r w:rsidRPr="00E04F86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E04F86">
        <w:rPr>
          <w:rFonts w:ascii="Times New Roman" w:hAnsi="Times New Roman" w:cs="Times New Roman"/>
          <w:i/>
          <w:sz w:val="20"/>
          <w:szCs w:val="20"/>
        </w:rPr>
        <w:t xml:space="preserve"> … № … «</w:t>
      </w:r>
      <w:proofErr w:type="gramStart"/>
      <w:r w:rsidRPr="00E04F86">
        <w:rPr>
          <w:rFonts w:ascii="Times New Roman" w:hAnsi="Times New Roman" w:cs="Times New Roman"/>
          <w:i/>
          <w:sz w:val="20"/>
          <w:szCs w:val="20"/>
        </w:rPr>
        <w:t>Об</w:t>
      </w:r>
      <w:proofErr w:type="gramEnd"/>
      <w:r w:rsidRPr="00E04F86">
        <w:rPr>
          <w:rFonts w:ascii="Times New Roman" w:hAnsi="Times New Roman" w:cs="Times New Roman"/>
          <w:i/>
          <w:sz w:val="20"/>
          <w:szCs w:val="20"/>
        </w:rPr>
        <w:t xml:space="preserve"> утверждении Реестра муниципальных услуг».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Вносимые  изменения излагаются последовательно, с указанием структурной единицы, в которую  вносится изменение. В случае если в акте происходит замена слов, не допускается  использование формулировок </w:t>
      </w:r>
      <w:r w:rsidRPr="00E04F86">
        <w:rPr>
          <w:rFonts w:ascii="Times New Roman" w:hAnsi="Times New Roman" w:cs="Times New Roman"/>
          <w:sz w:val="28"/>
          <w:szCs w:val="28"/>
        </w:rPr>
        <w:br/>
        <w:t>«по тексту» или «по всему тексту».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При замене чисел или слов употребляется  термин «слова».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«… в подпункте 3 пункта 2 слова «не более чем в 2 раза» заменить словами «не более чем в 4 раза».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 большинстве случаев муниципальный правовой акт имеет приложения (одно или несколько). Обозначается приложение  в правом верхнем углу  документа. При этом указание  на регистрационный номер и дату подписания муниципального акта  не является обязательным, хотя имеет место быть, ошибки в этом случае не будет.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к решению Совета депутатов …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«О бюджетном процессе»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или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к решению Совета депутатов …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«О бюджетном процессе»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от … № …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или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к решению Совета депутатов …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от … № …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Нередко возникают трудности при внесении изменений в приложения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к муниципальному правовому акту в виде таблиц, графиков, схем.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 некоторых случаях целесообразно приложение излагать в новой редакции, так как зачастую затруднительно определить, что конкретно следует изменить и в какой позиции.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sz w:val="28"/>
          <w:szCs w:val="28"/>
        </w:rPr>
        <w:t xml:space="preserve">В случае внесения крупномасштабных изменений в муниципальный правовой акт применяют технику признания устаревшего муниципального акта  утратившим силу в целом с одновременным принятием нового самостоятельного муниципального правового акта. </w:t>
      </w:r>
      <w:proofErr w:type="gramEnd"/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Техника признания муниципальных правовых актов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E04F86">
        <w:rPr>
          <w:rFonts w:ascii="Times New Roman" w:hAnsi="Times New Roman" w:cs="Times New Roman"/>
          <w:b/>
          <w:sz w:val="28"/>
          <w:szCs w:val="28"/>
        </w:rPr>
        <w:t xml:space="preserve"> силу и порядок вступления в силу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Существует ряд правил, которыми необходимо руководствоваться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при оформлении признания правовых актов утратившими силу,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основным из них можно отнести:</w:t>
      </w:r>
    </w:p>
    <w:p w:rsidR="004050EA" w:rsidRPr="00E04F86" w:rsidRDefault="004050EA" w:rsidP="004050E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 правовых актах, содержащих нормы о признании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силу других актов, должно содержаться указание на это в названии;</w:t>
      </w:r>
    </w:p>
    <w:p w:rsidR="004050EA" w:rsidRPr="00E04F86" w:rsidRDefault="004050EA" w:rsidP="004050E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актов, признаваемых утратившими силу, располагается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в хронологическом порядке по дате их принятия, а в рамках одной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той же даты в соответствии с регистрационными номерами </w:t>
      </w:r>
      <w:r w:rsidRPr="00E04F86">
        <w:rPr>
          <w:rFonts w:ascii="Times New Roman" w:hAnsi="Times New Roman" w:cs="Times New Roman"/>
          <w:sz w:val="28"/>
          <w:szCs w:val="28"/>
        </w:rPr>
        <w:br/>
        <w:t>по возрастанию;</w:t>
      </w:r>
    </w:p>
    <w:p w:rsidR="004050EA" w:rsidRPr="00E04F86" w:rsidRDefault="004050EA" w:rsidP="004050E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считаются неприемлемыми формулировки: «признать утратившими силу все акты, изданные ранее по вопросам …» или «признать утратившими силу в части, противоречащей …».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Момент вступления в силу муниципального правового акта имеет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, так как связан с началом его применения. Положения, определяющие порядок вступления акта в силу, должны быть ясные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четкие.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Так, срок вступления в силу может указываться в следующих вариантах:</w:t>
      </w:r>
    </w:p>
    <w:p w:rsidR="004050EA" w:rsidRPr="00E04F86" w:rsidRDefault="004050EA" w:rsidP="004050E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вступление в силу с конкретной даты.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Например: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«Настоящее решение вступает в силу с 1 января 2014 года»;</w:t>
      </w:r>
    </w:p>
    <w:p w:rsidR="004050EA" w:rsidRPr="00E04F86" w:rsidRDefault="004050EA" w:rsidP="004050E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вступление в силу по истечении определенного срока.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«Настоящее решение вступает в силу по истечении тридцати дней после дня его официального опубликования»;</w:t>
      </w:r>
    </w:p>
    <w:p w:rsidR="004050EA" w:rsidRPr="00E04F86" w:rsidRDefault="004050EA" w:rsidP="004050E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вступление в силу может быть обусловлено  внешним событием. Например: </w:t>
      </w:r>
    </w:p>
    <w:p w:rsidR="004050EA" w:rsidRPr="00E04F86" w:rsidRDefault="004050EA" w:rsidP="004050EA">
      <w:pPr>
        <w:pStyle w:val="a5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 xml:space="preserve">«…вступает в силу по истечении </w:t>
      </w:r>
      <w:proofErr w:type="gramStart"/>
      <w:r w:rsidRPr="00E04F86">
        <w:rPr>
          <w:rFonts w:ascii="Times New Roman" w:hAnsi="Times New Roman" w:cs="Times New Roman"/>
          <w:i/>
          <w:sz w:val="20"/>
          <w:szCs w:val="20"/>
        </w:rPr>
        <w:t>срока полномочий Совета депутатов … созыва</w:t>
      </w:r>
      <w:proofErr w:type="gramEnd"/>
      <w:r w:rsidRPr="00E04F86">
        <w:rPr>
          <w:rFonts w:ascii="Times New Roman" w:hAnsi="Times New Roman" w:cs="Times New Roman"/>
          <w:i/>
          <w:sz w:val="20"/>
          <w:szCs w:val="20"/>
        </w:rPr>
        <w:t>».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День вступления в силу правового акта в основном определяется датой его официального опубликования. Например: «Настоящее решение вступает в силу после его официального опубликования». В данном случае момент вступления в силу акта определяется следующим днем  после дня его официального опубликования.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Нередки случаи, когда происходит поэтапное вступление в силу структурных единиц правового акта. Структурные единицы при этом </w:t>
      </w:r>
      <w:r w:rsidRPr="00E04F86">
        <w:rPr>
          <w:rFonts w:ascii="Times New Roman" w:hAnsi="Times New Roman" w:cs="Times New Roman"/>
          <w:sz w:val="28"/>
          <w:szCs w:val="28"/>
        </w:rPr>
        <w:br/>
        <w:t>не должны вступать в силу  раньше, чем сам муниципальный правовой акт. Например;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«3. Настоящее Положение вступает в силу после его опубликования, за исключением пунктов 11, 13 раздела 2 настоящего Положения»;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4. Пункт 11 раздела 2 настоящего Положения вступает в силу с 1 июля 2014 года»;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F86">
        <w:rPr>
          <w:rFonts w:ascii="Times New Roman" w:hAnsi="Times New Roman" w:cs="Times New Roman"/>
          <w:i/>
          <w:sz w:val="20"/>
          <w:szCs w:val="20"/>
        </w:rPr>
        <w:t>5. Пункт 13 раздела 2 настоящего Положения вступает в силу с 1 октября 2014 года».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Дата   вступления в силу муниципального правового акта должна быть более поздней, чем дата его официального опубликования, либо совпадать  </w:t>
      </w:r>
      <w:r w:rsidRPr="00E04F86">
        <w:rPr>
          <w:rFonts w:ascii="Times New Roman" w:hAnsi="Times New Roman" w:cs="Times New Roman"/>
          <w:sz w:val="28"/>
          <w:szCs w:val="28"/>
        </w:rPr>
        <w:br/>
        <w:t>с датой его официального опубликования.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Изложенный материал раскрывает лишь часть вопросов нормотворчества и применения юридической техники. Правильное оформление муниципальных правовых актов предполагает применение огромного количества приемов и техник. </w:t>
      </w: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br w:type="page"/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04F86">
        <w:rPr>
          <w:rFonts w:ascii="Times New Roman" w:hAnsi="Times New Roman" w:cs="Times New Roman"/>
          <w:b/>
          <w:sz w:val="28"/>
          <w:szCs w:val="28"/>
        </w:rPr>
        <w:t xml:space="preserve">. Сфера нормотворчества и компетенция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  <w:t>органов местного самоуправления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86">
        <w:rPr>
          <w:rFonts w:ascii="Times New Roman" w:hAnsi="Times New Roman" w:cs="Times New Roman"/>
          <w:bCs/>
          <w:sz w:val="28"/>
          <w:szCs w:val="28"/>
        </w:rPr>
        <w:t xml:space="preserve">Сфера нормотворчества того или иного субъекта публичной власти представляет собой круг общественных отношений, которые регулируются нормативными правовыми актами этого субъекта.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86">
        <w:rPr>
          <w:rFonts w:ascii="Times New Roman" w:hAnsi="Times New Roman" w:cs="Times New Roman"/>
          <w:bCs/>
          <w:sz w:val="28"/>
          <w:szCs w:val="28"/>
        </w:rPr>
        <w:t xml:space="preserve">Сфера нормотворчества органов местного самоуправления определяется исходя из круга вопросов, отнесенных к их ведению, </w:t>
      </w:r>
      <w:r w:rsidRPr="00E04F86">
        <w:rPr>
          <w:rFonts w:ascii="Times New Roman" w:hAnsi="Times New Roman" w:cs="Times New Roman"/>
          <w:bCs/>
          <w:sz w:val="28"/>
          <w:szCs w:val="28"/>
        </w:rPr>
        <w:br/>
        <w:t xml:space="preserve">и полномочий по решению этих вопросов.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bCs/>
          <w:sz w:val="28"/>
          <w:szCs w:val="28"/>
        </w:rPr>
        <w:t xml:space="preserve">Компетенция, как совокупность полномочий и предметов ведения местного самоуправления, определена Конституцией Российской Федерации, </w:t>
      </w:r>
      <w:r w:rsidRPr="00E04F86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 иными федеральными законами, нормативными правовыми актами субъекта Российской Федерации и уставом муниципального образования.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обладают собственными полномочиями в сфере нормотворчества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по вопросам местного значения, по вопросам осуществления отдельных государственных полномочий,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>и (или) должностных лиц местного самоуправления.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4F86">
        <w:rPr>
          <w:rFonts w:ascii="Times New Roman" w:hAnsi="Times New Roman" w:cs="Times New Roman"/>
          <w:b/>
          <w:sz w:val="28"/>
          <w:szCs w:val="28"/>
        </w:rPr>
        <w:t xml:space="preserve">. Об антикоррупционной экспертизе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  <w:t xml:space="preserve">нормативных правовых актов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  <w:t>и проектов нормативных правовых актов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 № 172-ФЗ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"Об антикоррупционной экспертизе нормативных правовых актов и проектов нормативных правовых актов" установлены правовые и организационные основы антикоррупционной экспертизы нормативных правовых актов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проектов нормативных правовых актов в целях выявления в них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</w:t>
      </w:r>
      <w:r w:rsidRPr="00E04F86">
        <w:rPr>
          <w:rFonts w:ascii="Times New Roman" w:hAnsi="Times New Roman" w:cs="Times New Roman"/>
          <w:sz w:val="28"/>
          <w:szCs w:val="28"/>
        </w:rPr>
        <w:br/>
        <w:t>и организациям и тем самым создающие условия для проявления коррупции.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>1) обязательность проведения антикоррупционной экспертизы проектов нормативных правовых актов;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2) оценка нормативного правового акта во взаимосвязи с другими нормативными правовыми актами;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3) обоснованность, объективность и </w:t>
      </w:r>
      <w:proofErr w:type="spellStart"/>
      <w:r w:rsidRPr="00E04F86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</w:t>
      </w:r>
      <w:r w:rsidRPr="00E04F86">
        <w:rPr>
          <w:rFonts w:ascii="Times New Roman" w:hAnsi="Times New Roman" w:cs="Times New Roman"/>
          <w:sz w:val="28"/>
          <w:szCs w:val="28"/>
        </w:rPr>
        <w:br/>
        <w:t>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 проводится органами местного самоуправления в соответствии с Федеральным законом от 17.07.2009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№ 172-ФЗ, в </w:t>
      </w:r>
      <w:hyperlink r:id="rId10" w:history="1">
        <w:r w:rsidRPr="00E04F8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04F86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органов местного самоуправления, и согласно </w:t>
      </w:r>
      <w:hyperlink r:id="rId11" w:history="1">
        <w:r w:rsidRPr="00E04F86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E04F86">
        <w:rPr>
          <w:rFonts w:ascii="Times New Roman" w:hAnsi="Times New Roman" w:cs="Times New Roman"/>
          <w:sz w:val="28"/>
          <w:szCs w:val="28"/>
        </w:rPr>
        <w:t xml:space="preserve">, определенной Постановлением Правительства Российской Федерации </w:t>
      </w:r>
      <w:r w:rsidRPr="00E04F86">
        <w:rPr>
          <w:rFonts w:ascii="Times New Roman" w:hAnsi="Times New Roman" w:cs="Times New Roman"/>
          <w:sz w:val="28"/>
          <w:szCs w:val="28"/>
        </w:rPr>
        <w:br/>
        <w:t>от 26.02.2010 № 96 "Об антикоррупционной экспертизе нормативных правовых актов и проектов нормативных правовых актов".</w:t>
      </w:r>
      <w:proofErr w:type="gramEnd"/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04F86">
        <w:rPr>
          <w:rFonts w:ascii="Times New Roman" w:hAnsi="Times New Roman" w:cs="Times New Roman"/>
          <w:b/>
          <w:sz w:val="28"/>
          <w:szCs w:val="28"/>
        </w:rPr>
        <w:t xml:space="preserve">. Оценка регулирующего воздействия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</w:r>
      <w:r w:rsidRPr="00E04F86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 нормативных правовых актов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86">
        <w:rPr>
          <w:rFonts w:ascii="Times New Roman" w:hAnsi="Times New Roman" w:cs="Times New Roman"/>
          <w:sz w:val="28"/>
          <w:szCs w:val="28"/>
        </w:rPr>
        <w:t xml:space="preserve">Согласно части 3 статьи 46 Федерального закона от 06.10.2003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№ 131-ФЗ "Об общих принципах организации местного самоуправления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Федерации" проекты муниципальных нормативных правовых актов, затрагивающие вопросы осуществления предпринимательской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</w:t>
      </w:r>
      <w:r w:rsidRPr="00E04F86">
        <w:rPr>
          <w:rFonts w:ascii="Times New Roman" w:hAnsi="Times New Roman" w:cs="Times New Roman"/>
          <w:sz w:val="28"/>
          <w:szCs w:val="28"/>
        </w:rPr>
        <w:br/>
        <w:t>в соответствии с законом субъекта Российской Федерации.</w:t>
      </w:r>
      <w:proofErr w:type="gramEnd"/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Pr="00E04F86">
        <w:rPr>
          <w:rFonts w:ascii="Times New Roman" w:hAnsi="Times New Roman" w:cs="Times New Roman"/>
          <w:sz w:val="28"/>
          <w:szCs w:val="28"/>
        </w:rPr>
        <w:br/>
        <w:t>и инвестиционной деятельности и местных бюджетов.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оценки регулирующего воздействия осуществляется поэтапно.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 Федерального закона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от 02.07.2013 № 176-ФЗ "О внесении изменений в Федеральный закон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"Об общих принципах организации законодательных (представительных)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</w:t>
      </w:r>
      <w:r w:rsidRPr="00E04F86">
        <w:rPr>
          <w:rFonts w:ascii="Times New Roman" w:hAnsi="Times New Roman" w:cs="Times New Roman"/>
          <w:sz w:val="28"/>
          <w:szCs w:val="28"/>
        </w:rPr>
        <w:br/>
        <w:t>по вопросам оценки регулирующего воздействия проектов нормативных правовых актов и экспертизы нормативных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правовых актов" указанные выше положения Федерального закона от 06.10.2003 № 131-ФЗ применяются </w:t>
      </w:r>
      <w:r w:rsidRPr="00E04F86">
        <w:rPr>
          <w:rFonts w:ascii="Times New Roman" w:hAnsi="Times New Roman" w:cs="Times New Roman"/>
          <w:sz w:val="28"/>
          <w:szCs w:val="28"/>
        </w:rPr>
        <w:br/>
        <w:t>в отношении: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1) городских округов, являющихся административными центрами субъектов РФ, - с 1 января 2015 года;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3) иных муниципальных образований - с 1 января 2017 года.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50EA" w:rsidRPr="00E04F86" w:rsidRDefault="004050EA" w:rsidP="00405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>
      <w:pPr>
        <w:rPr>
          <w:rFonts w:ascii="Times New Roman" w:hAnsi="Times New Roman" w:cs="Times New Roman"/>
        </w:rPr>
      </w:pPr>
      <w:r w:rsidRPr="00E04F86">
        <w:rPr>
          <w:rFonts w:ascii="Times New Roman" w:hAnsi="Times New Roman" w:cs="Times New Roman"/>
        </w:rPr>
        <w:br w:type="page"/>
      </w:r>
    </w:p>
    <w:p w:rsidR="004050EA" w:rsidRPr="00E04F86" w:rsidRDefault="004050EA" w:rsidP="00405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50EA" w:rsidRPr="00E04F86" w:rsidRDefault="004050EA" w:rsidP="00405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по вопросам </w:t>
      </w:r>
    </w:p>
    <w:p w:rsidR="004050EA" w:rsidRPr="00E04F86" w:rsidRDefault="004050EA" w:rsidP="00405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нормотворчества и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юридико-техническому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EA" w:rsidRPr="00E04F86" w:rsidRDefault="004050EA" w:rsidP="00405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оформлению муниципальных правовых актов</w:t>
      </w: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15B" w:rsidRPr="00E04F86" w:rsidRDefault="001B615B" w:rsidP="001B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Ниже приведены образцы оформления сопроводительного письма</w:t>
      </w:r>
      <w:r>
        <w:rPr>
          <w:rFonts w:ascii="Times New Roman" w:hAnsi="Times New Roman" w:cs="Times New Roman"/>
          <w:sz w:val="28"/>
          <w:szCs w:val="28"/>
        </w:rPr>
        <w:t xml:space="preserve">, актов об утверждении,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внесении изменений</w:t>
      </w:r>
      <w:r w:rsidRPr="00E04F86">
        <w:rPr>
          <w:rFonts w:ascii="Times New Roman" w:hAnsi="Times New Roman" w:cs="Times New Roman"/>
          <w:sz w:val="28"/>
          <w:szCs w:val="28"/>
        </w:rPr>
        <w:t xml:space="preserve"> </w:t>
      </w:r>
      <w:r w:rsidRPr="00E04F86">
        <w:rPr>
          <w:rFonts w:ascii="Times New Roman" w:hAnsi="Times New Roman" w:cs="Times New Roman"/>
          <w:sz w:val="28"/>
          <w:szCs w:val="28"/>
        </w:rPr>
        <w:br/>
        <w:t xml:space="preserve">и бланка постановления администрации муниципального образования. Приведенные примеры актуальны, оформлены с соблюдением правил юридической техники, могут использоваться в работе уже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– достаточно заполнить нужные поля. </w:t>
      </w:r>
    </w:p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F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0EA" w:rsidRPr="00E04F86" w:rsidTr="00FF41D5">
        <w:tc>
          <w:tcPr>
            <w:tcW w:w="4785" w:type="dxa"/>
          </w:tcPr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b/>
                <w:sz w:val="28"/>
                <w:szCs w:val="28"/>
              </w:rPr>
              <w:t>ОРГАНА МЕСТНОГО САМОУПРАВЛЕНИЯ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от ____________ № ________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0EA" w:rsidRPr="00E04F86" w:rsidRDefault="004050EA" w:rsidP="00FF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Заместителю губернатора Ненецкого автономного округа – руководителю Департамента региональной политики </w:t>
            </w:r>
            <w:r w:rsidRPr="00E04F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Ненецкого автономного округа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b/>
                <w:sz w:val="28"/>
                <w:szCs w:val="28"/>
              </w:rPr>
              <w:t>В.Н. ИЛЬИНУ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Оленная</w:t>
            </w:r>
            <w:proofErr w:type="spellEnd"/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, д. 25, г. Нарьян-Мар,</w:t>
            </w:r>
          </w:p>
          <w:p w:rsidR="004050EA" w:rsidRPr="00E04F86" w:rsidRDefault="004050EA" w:rsidP="00F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6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округ, 166000</w:t>
            </w:r>
          </w:p>
        </w:tc>
      </w:tr>
    </w:tbl>
    <w:p w:rsidR="004050EA" w:rsidRPr="00E04F86" w:rsidRDefault="004050EA" w:rsidP="0040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Уважаемый Виктор Николаевич!</w:t>
      </w:r>
    </w:p>
    <w:p w:rsidR="004050EA" w:rsidRPr="00E04F86" w:rsidRDefault="004050EA" w:rsidP="0040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Направляю в Ваш адрес следующие документы, а также информацию об опубликовании (обнародовании), для включения в регистр муниципальных нормативных правовых актов Ненецкого автономного округа:</w:t>
      </w: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108" w:type="dxa"/>
        <w:tblLook w:val="04A0" w:firstRow="1" w:lastRow="0" w:firstColumn="1" w:lastColumn="0" w:noHBand="0" w:noVBand="1"/>
      </w:tblPr>
      <w:tblGrid>
        <w:gridCol w:w="594"/>
        <w:gridCol w:w="2397"/>
        <w:gridCol w:w="1937"/>
        <w:gridCol w:w="1589"/>
        <w:gridCol w:w="3054"/>
      </w:tblGrid>
      <w:tr w:rsidR="004050EA" w:rsidRPr="00E04F86" w:rsidTr="00FF41D5">
        <w:tc>
          <w:tcPr>
            <w:tcW w:w="594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7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  <w:proofErr w:type="spellEnd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орган принятия</w:t>
            </w:r>
          </w:p>
        </w:tc>
        <w:tc>
          <w:tcPr>
            <w:tcW w:w="1937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589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3054" w:type="dxa"/>
          </w:tcPr>
          <w:p w:rsidR="004050EA" w:rsidRPr="00E04F86" w:rsidRDefault="004050EA" w:rsidP="00FF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4050EA" w:rsidRPr="00E04F86" w:rsidRDefault="004050EA" w:rsidP="00FF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опубликовании (обнародовании) </w:t>
            </w:r>
            <w:proofErr w:type="spellStart"/>
            <w:r w:rsidRPr="00E04F86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  <w:proofErr w:type="spellEnd"/>
          </w:p>
        </w:tc>
      </w:tr>
      <w:tr w:rsidR="004050EA" w:rsidRPr="00E04F86" w:rsidTr="00FF41D5">
        <w:tc>
          <w:tcPr>
            <w:tcW w:w="594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«_____» </w:t>
            </w:r>
          </w:p>
        </w:tc>
        <w:tc>
          <w:tcPr>
            <w:tcW w:w="1937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589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4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бюллетень МО «____» </w:t>
            </w:r>
          </w:p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№ 00 от 00.00.0000</w:t>
            </w:r>
          </w:p>
        </w:tc>
      </w:tr>
      <w:tr w:rsidR="004050EA" w:rsidRPr="00E04F86" w:rsidTr="00FF41D5">
        <w:tc>
          <w:tcPr>
            <w:tcW w:w="594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МО «____»</w:t>
            </w:r>
          </w:p>
        </w:tc>
        <w:tc>
          <w:tcPr>
            <w:tcW w:w="1937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589" w:type="dxa"/>
          </w:tcPr>
          <w:p w:rsidR="004050EA" w:rsidRPr="00E04F86" w:rsidRDefault="004050EA" w:rsidP="00FF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4" w:type="dxa"/>
          </w:tcPr>
          <w:p w:rsidR="004050EA" w:rsidRPr="00E04F86" w:rsidRDefault="004050EA" w:rsidP="00F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4050EA" w:rsidRPr="00E04F86" w:rsidRDefault="004050EA" w:rsidP="00F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МО «____», </w:t>
            </w:r>
          </w:p>
          <w:p w:rsidR="004050EA" w:rsidRPr="00E04F86" w:rsidRDefault="004050EA" w:rsidP="00F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00.00.0000 </w:t>
            </w:r>
          </w:p>
          <w:p w:rsidR="004050EA" w:rsidRPr="00E04F86" w:rsidRDefault="004050EA" w:rsidP="00F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E04F8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00.00.0000//</w:t>
            </w:r>
          </w:p>
        </w:tc>
      </w:tr>
    </w:tbl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Дополнительная информация, например, указание на информацию о направленной копии протеста прокурора, о невозможности представить акт, с указанием на причину.</w:t>
      </w: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Приложение на __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>.</w:t>
      </w: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E04F86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4050EA" w:rsidRPr="00E04F86" w:rsidRDefault="004050EA" w:rsidP="004050E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EA" w:rsidRPr="00E04F86" w:rsidRDefault="004050EA" w:rsidP="004050E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F86">
        <w:rPr>
          <w:rFonts w:ascii="Times New Roman" w:hAnsi="Times New Roman" w:cs="Times New Roman"/>
          <w:sz w:val="20"/>
          <w:szCs w:val="20"/>
        </w:rPr>
        <w:t>Исполнитель</w:t>
      </w:r>
    </w:p>
    <w:p w:rsidR="00074C7F" w:rsidRPr="00E04F86" w:rsidRDefault="004050EA" w:rsidP="00074C7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F86">
        <w:rPr>
          <w:rFonts w:ascii="Times New Roman" w:hAnsi="Times New Roman" w:cs="Times New Roman"/>
          <w:sz w:val="20"/>
          <w:szCs w:val="20"/>
        </w:rPr>
        <w:t>Номер телефона (</w:t>
      </w:r>
      <w:r w:rsidRPr="00E04F8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04F86">
        <w:rPr>
          <w:rFonts w:ascii="Times New Roman" w:hAnsi="Times New Roman" w:cs="Times New Roman"/>
          <w:sz w:val="20"/>
          <w:szCs w:val="20"/>
        </w:rPr>
        <w:t>-</w:t>
      </w:r>
      <w:r w:rsidRPr="00E04F8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04F86">
        <w:rPr>
          <w:rFonts w:ascii="Times New Roman" w:hAnsi="Times New Roman" w:cs="Times New Roman"/>
          <w:sz w:val="20"/>
          <w:szCs w:val="20"/>
        </w:rPr>
        <w:t>)</w:t>
      </w:r>
      <w:r w:rsidR="00074C7F" w:rsidRPr="00E04F86">
        <w:rPr>
          <w:rFonts w:ascii="Times New Roman" w:hAnsi="Times New Roman" w:cs="Times New Roman"/>
          <w:sz w:val="20"/>
          <w:szCs w:val="20"/>
        </w:rPr>
        <w:br w:type="page"/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АДМИНИСТРАЦИЯ 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МУНИЦИПАЛЬНОГО ОБРАЗОВАНИЯ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«______________________» 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t>НЕНЕЦКОГО АВТОНОМНОГО ОКРУГА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ПОСТАНОВЛЕНИЕ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от 00 месяца 0000 года № 00</w:t>
      </w: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Cs/>
          <w:kern w:val="28"/>
          <w:sz w:val="28"/>
          <w:szCs w:val="28"/>
        </w:rPr>
        <w:t>название населенного пункта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______________________________________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_________________________________________________________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В соответствии со статьёй 00 _____________________________________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4F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 федерального закона, закона Ненецкого автономного округа, устава МО)</w:t>
      </w:r>
      <w:r w:rsidRPr="00E04F86">
        <w:rPr>
          <w:rFonts w:ascii="Times New Roman" w:hAnsi="Times New Roman" w:cs="Times New Roman"/>
        </w:rPr>
        <w:t xml:space="preserve"> </w:t>
      </w: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C83878" w:rsidRPr="00E04F86">
        <w:rPr>
          <w:rFonts w:ascii="Times New Roman" w:hAnsi="Times New Roman" w:cs="Times New Roman"/>
          <w:sz w:val="28"/>
          <w:szCs w:val="28"/>
        </w:rPr>
        <w:t>______________</w:t>
      </w:r>
      <w:r w:rsidRPr="00E04F86">
        <w:rPr>
          <w:rFonts w:ascii="Times New Roman" w:hAnsi="Times New Roman" w:cs="Times New Roman"/>
          <w:sz w:val="28"/>
          <w:szCs w:val="28"/>
        </w:rPr>
        <w:t>» НАО постановляет: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1. Утвердить прилагаемы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04F8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04F86">
        <w:rPr>
          <w:rFonts w:ascii="Times New Roman" w:hAnsi="Times New Roman" w:cs="Times New Roman"/>
          <w:sz w:val="28"/>
          <w:szCs w:val="28"/>
        </w:rPr>
        <w:t>) ____________ «_____________________».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4F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(порядок, положение, иное)                          (наименование)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2. Признать утратившим силу постановление Администрации </w:t>
      </w:r>
      <w:r w:rsidRPr="00E04F86">
        <w:rPr>
          <w:rFonts w:ascii="Times New Roman" w:hAnsi="Times New Roman" w:cs="Times New Roman"/>
          <w:sz w:val="28"/>
          <w:szCs w:val="28"/>
        </w:rPr>
        <w:br/>
        <w:t>МО «______________» НАО от 00.00.0000 № 00 «______________________».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074C7F" w:rsidRPr="00E04F86" w:rsidRDefault="00074C7F" w:rsidP="00074C7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«______________» НАО </w:t>
      </w:r>
      <w:r w:rsidRPr="00E04F86">
        <w:rPr>
          <w:rFonts w:ascii="Times New Roman" w:hAnsi="Times New Roman" w:cs="Times New Roman"/>
          <w:sz w:val="28"/>
          <w:szCs w:val="28"/>
        </w:rPr>
        <w:tab/>
        <w:t xml:space="preserve"> И.О. Фамилия</w:t>
      </w: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</w:rPr>
      </w:pPr>
      <w:r w:rsidRPr="00E04F86">
        <w:rPr>
          <w:rFonts w:ascii="Times New Roman" w:hAnsi="Times New Roman" w:cs="Times New Roman"/>
        </w:rPr>
        <w:br w:type="page"/>
      </w:r>
    </w:p>
    <w:p w:rsidR="00074C7F" w:rsidRPr="00E04F86" w:rsidRDefault="00074C7F" w:rsidP="00074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4C7F" w:rsidRPr="00E04F86" w:rsidRDefault="00074C7F" w:rsidP="00074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4C7F" w:rsidRPr="00E04F86" w:rsidRDefault="00074C7F" w:rsidP="00074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МО «_______________» НАО</w:t>
      </w:r>
    </w:p>
    <w:p w:rsidR="00074C7F" w:rsidRPr="00E04F86" w:rsidRDefault="00074C7F" w:rsidP="00074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от 00.00.0000 № 00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" w:name="Par32"/>
      <w:bookmarkEnd w:id="1"/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32"/>
          <w:sz w:val="28"/>
          <w:szCs w:val="28"/>
        </w:rPr>
        <w:t>______________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</w:rPr>
      </w:pPr>
      <w:r w:rsidRPr="00E04F86">
        <w:rPr>
          <w:rFonts w:ascii="Times New Roman" w:hAnsi="Times New Roman" w:cs="Times New Roman"/>
          <w:sz w:val="16"/>
          <w:szCs w:val="16"/>
        </w:rPr>
        <w:t>(порядок, положение, иное)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kern w:val="32"/>
          <w:sz w:val="28"/>
          <w:szCs w:val="28"/>
        </w:rPr>
        <w:t>_________________________________________________________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</w:rPr>
      </w:pPr>
      <w:r w:rsidRPr="00E04F86">
        <w:rPr>
          <w:rFonts w:ascii="Times New Roman" w:hAnsi="Times New Roman" w:cs="Times New Roman"/>
          <w:sz w:val="16"/>
          <w:szCs w:val="16"/>
        </w:rPr>
        <w:t>(наименование, о чем)</w:t>
      </w: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1914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Текст.</w:t>
      </w: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>
      <w:pPr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br w:type="page"/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«______________________»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86">
        <w:rPr>
          <w:rFonts w:ascii="Times New Roman" w:hAnsi="Times New Roman" w:cs="Times New Roman"/>
          <w:sz w:val="28"/>
          <w:szCs w:val="28"/>
          <w:u w:val="single"/>
        </w:rPr>
        <w:t xml:space="preserve">от 00.00.0000 № 00 </w:t>
      </w: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название населенного пункта 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C7F" w:rsidRPr="00E04F86" w:rsidRDefault="00074C7F" w:rsidP="0007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04F8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04F86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  <w:r w:rsidRPr="00E04F86">
        <w:rPr>
          <w:rFonts w:ascii="Times New Roman" w:hAnsi="Times New Roman" w:cs="Times New Roman"/>
          <w:b/>
          <w:sz w:val="28"/>
          <w:szCs w:val="28"/>
        </w:rPr>
        <w:br/>
        <w:t>МО «_________________» НАО от 00.00.0000 № 00 «_________________________________________________________»</w:t>
      </w: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«___________________» Ненецкого автономного округа постановляет: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1. Признать утратившим силу постановление Администрации </w:t>
      </w:r>
      <w:r w:rsidRPr="00E04F86">
        <w:rPr>
          <w:rFonts w:ascii="Times New Roman" w:hAnsi="Times New Roman" w:cs="Times New Roman"/>
          <w:sz w:val="28"/>
          <w:szCs w:val="28"/>
        </w:rPr>
        <w:br/>
        <w:t>МО «______________» НАО от 00.00.0000 № 00 «______________________».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74C7F" w:rsidRPr="00E04F86" w:rsidRDefault="00074C7F" w:rsidP="0007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«_____________________» </w:t>
      </w:r>
    </w:p>
    <w:p w:rsidR="00074C7F" w:rsidRPr="00E04F86" w:rsidRDefault="00074C7F" w:rsidP="00074C7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Pr="00E04F86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191431" w:rsidRPr="00E04F86" w:rsidRDefault="00191431">
      <w:pPr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br w:type="page"/>
      </w:r>
    </w:p>
    <w:p w:rsidR="00191431" w:rsidRPr="00E04F86" w:rsidRDefault="00191431" w:rsidP="001914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СОВЕТ ДЕПУТАТОВ </w:t>
      </w:r>
    </w:p>
    <w:p w:rsidR="00191431" w:rsidRPr="00E04F86" w:rsidRDefault="00191431" w:rsidP="001914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91431" w:rsidRPr="00E04F86" w:rsidRDefault="00191431" w:rsidP="001914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sz w:val="28"/>
          <w:szCs w:val="28"/>
        </w:rPr>
        <w:t xml:space="preserve">«_________________________» </w:t>
      </w:r>
    </w:p>
    <w:p w:rsidR="00191431" w:rsidRPr="00E04F86" w:rsidRDefault="00191431" w:rsidP="001914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86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_____________ заседание ______ созыва</w:t>
      </w: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РЕШЕНИЕ</w:t>
      </w: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F86">
        <w:rPr>
          <w:rFonts w:ascii="Times New Roman" w:hAnsi="Times New Roman" w:cs="Times New Roman"/>
          <w:b w:val="0"/>
          <w:sz w:val="28"/>
          <w:szCs w:val="28"/>
        </w:rPr>
        <w:t>от 00 месяца 0000 года № 00</w:t>
      </w: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431" w:rsidRPr="00E04F86" w:rsidRDefault="00191431" w:rsidP="00191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431" w:rsidRPr="00E04F86" w:rsidRDefault="00191431" w:rsidP="0019143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91431" w:rsidRPr="00E04F86" w:rsidRDefault="00191431" w:rsidP="0019143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91431" w:rsidRPr="00E04F86" w:rsidRDefault="00191431" w:rsidP="00191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431" w:rsidRPr="00E04F86" w:rsidRDefault="00191431" w:rsidP="00191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Руководствуясь _________________________________, Совет депутатов </w:t>
      </w:r>
    </w:p>
    <w:p w:rsidR="00191431" w:rsidRPr="00E04F86" w:rsidRDefault="00191431" w:rsidP="00191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F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(наименование правового акта, на основании которого вносятся изменения)</w:t>
      </w:r>
      <w:r w:rsidRPr="00E04F86">
        <w:rPr>
          <w:rFonts w:ascii="Times New Roman" w:hAnsi="Times New Roman" w:cs="Times New Roman"/>
        </w:rPr>
        <w:t xml:space="preserve"> </w:t>
      </w:r>
    </w:p>
    <w:p w:rsidR="00191431" w:rsidRPr="00E04F86" w:rsidRDefault="00191431" w:rsidP="00191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МО «___________________» НАО решил: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1. Внести прилагаемые изменения </w:t>
      </w:r>
      <w:proofErr w:type="gramStart"/>
      <w:r w:rsidRPr="00E04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F86"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</w:p>
    <w:p w:rsidR="00191431" w:rsidRPr="00E04F86" w:rsidRDefault="00191431" w:rsidP="001914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91431" w:rsidRPr="00E04F86" w:rsidRDefault="00191431" w:rsidP="00191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 xml:space="preserve">Глава МО «______________» НАО </w:t>
      </w:r>
      <w:r w:rsidRPr="00E04F86">
        <w:rPr>
          <w:rFonts w:ascii="Times New Roman" w:hAnsi="Times New Roman" w:cs="Times New Roman"/>
          <w:sz w:val="28"/>
          <w:szCs w:val="28"/>
        </w:rPr>
        <w:tab/>
        <w:t xml:space="preserve">И.О. Фамилия </w:t>
      </w:r>
    </w:p>
    <w:p w:rsidR="00191431" w:rsidRPr="00E04F86" w:rsidRDefault="00191431" w:rsidP="00191431">
      <w:pPr>
        <w:pStyle w:val="ab"/>
        <w:rPr>
          <w:rFonts w:ascii="Times New Roman" w:hAnsi="Times New Roman"/>
          <w:sz w:val="28"/>
          <w:szCs w:val="28"/>
        </w:rPr>
      </w:pPr>
      <w:r w:rsidRPr="00E04F86">
        <w:rPr>
          <w:rFonts w:ascii="Times New Roman" w:hAnsi="Times New Roman"/>
          <w:sz w:val="28"/>
          <w:szCs w:val="28"/>
        </w:rPr>
        <w:t xml:space="preserve">   </w:t>
      </w:r>
    </w:p>
    <w:p w:rsidR="00191431" w:rsidRPr="00E04F86" w:rsidRDefault="00191431" w:rsidP="00191431">
      <w:pPr>
        <w:pStyle w:val="ab"/>
        <w:rPr>
          <w:rFonts w:ascii="Times New Roman" w:hAnsi="Times New Roman"/>
          <w:sz w:val="24"/>
          <w:szCs w:val="24"/>
        </w:rPr>
      </w:pPr>
      <w:r w:rsidRPr="00E04F86">
        <w:rPr>
          <w:rFonts w:ascii="Times New Roman" w:hAnsi="Times New Roman"/>
        </w:rPr>
        <w:br w:type="page"/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к Решению  Совета депутатов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МО «_______________» НАО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от 00.00.0000 № 00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в ____________________________________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6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31" w:rsidRPr="00E04F86" w:rsidRDefault="00191431" w:rsidP="001914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sz w:val="28"/>
          <w:szCs w:val="28"/>
        </w:rPr>
        <w:t>Текст.</w:t>
      </w:r>
    </w:p>
    <w:p w:rsidR="00191431" w:rsidRPr="00E04F86" w:rsidRDefault="00191431" w:rsidP="001914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1FCC" w:rsidRPr="00E04F86" w:rsidRDefault="00171FCC" w:rsidP="00074C7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FCC" w:rsidRPr="00E04F86" w:rsidSect="0040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EA" w:rsidRDefault="004050EA" w:rsidP="004050EA">
      <w:pPr>
        <w:spacing w:after="0" w:line="240" w:lineRule="auto"/>
      </w:pPr>
      <w:r>
        <w:separator/>
      </w:r>
    </w:p>
  </w:endnote>
  <w:endnote w:type="continuationSeparator" w:id="0">
    <w:p w:rsidR="004050EA" w:rsidRDefault="004050EA" w:rsidP="004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EA" w:rsidRDefault="004050EA" w:rsidP="004050EA">
      <w:pPr>
        <w:spacing w:after="0" w:line="240" w:lineRule="auto"/>
      </w:pPr>
      <w:r>
        <w:separator/>
      </w:r>
    </w:p>
  </w:footnote>
  <w:footnote w:type="continuationSeparator" w:id="0">
    <w:p w:rsidR="004050EA" w:rsidRDefault="004050EA" w:rsidP="0040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0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50EA" w:rsidRPr="00E04F86" w:rsidRDefault="004050EA">
        <w:pPr>
          <w:pStyle w:val="a7"/>
          <w:jc w:val="right"/>
          <w:rPr>
            <w:rFonts w:ascii="Times New Roman" w:hAnsi="Times New Roman" w:cs="Times New Roman"/>
          </w:rPr>
        </w:pPr>
        <w:r w:rsidRPr="00E04F86">
          <w:rPr>
            <w:rFonts w:ascii="Times New Roman" w:hAnsi="Times New Roman" w:cs="Times New Roman"/>
          </w:rPr>
          <w:fldChar w:fldCharType="begin"/>
        </w:r>
        <w:r w:rsidRPr="00E04F86">
          <w:rPr>
            <w:rFonts w:ascii="Times New Roman" w:hAnsi="Times New Roman" w:cs="Times New Roman"/>
          </w:rPr>
          <w:instrText>PAGE   \* MERGEFORMAT</w:instrText>
        </w:r>
        <w:r w:rsidRPr="00E04F86">
          <w:rPr>
            <w:rFonts w:ascii="Times New Roman" w:hAnsi="Times New Roman" w:cs="Times New Roman"/>
          </w:rPr>
          <w:fldChar w:fldCharType="separate"/>
        </w:r>
        <w:r w:rsidR="001B615B">
          <w:rPr>
            <w:rFonts w:ascii="Times New Roman" w:hAnsi="Times New Roman" w:cs="Times New Roman"/>
            <w:noProof/>
          </w:rPr>
          <w:t>17</w:t>
        </w:r>
        <w:r w:rsidRPr="00E04F86">
          <w:rPr>
            <w:rFonts w:ascii="Times New Roman" w:hAnsi="Times New Roman" w:cs="Times New Roman"/>
          </w:rPr>
          <w:fldChar w:fldCharType="end"/>
        </w:r>
      </w:p>
    </w:sdtContent>
  </w:sdt>
  <w:p w:rsidR="004050EA" w:rsidRDefault="004050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09D"/>
    <w:multiLevelType w:val="hybridMultilevel"/>
    <w:tmpl w:val="FF4C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82"/>
    <w:multiLevelType w:val="hybridMultilevel"/>
    <w:tmpl w:val="C5E6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3FF6"/>
    <w:multiLevelType w:val="hybridMultilevel"/>
    <w:tmpl w:val="00146D6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C33F04"/>
    <w:multiLevelType w:val="hybridMultilevel"/>
    <w:tmpl w:val="7F8475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2816"/>
    <w:multiLevelType w:val="hybridMultilevel"/>
    <w:tmpl w:val="37E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2A96"/>
    <w:multiLevelType w:val="hybridMultilevel"/>
    <w:tmpl w:val="117C3C7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C0D0417"/>
    <w:multiLevelType w:val="hybridMultilevel"/>
    <w:tmpl w:val="C988FA98"/>
    <w:lvl w:ilvl="0" w:tplc="2722B96A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506F6"/>
    <w:multiLevelType w:val="hybridMultilevel"/>
    <w:tmpl w:val="71B4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B0142"/>
    <w:multiLevelType w:val="hybridMultilevel"/>
    <w:tmpl w:val="F3AA6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ED3869"/>
    <w:multiLevelType w:val="hybridMultilevel"/>
    <w:tmpl w:val="815AEDA8"/>
    <w:lvl w:ilvl="0" w:tplc="041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7E270275"/>
    <w:multiLevelType w:val="hybridMultilevel"/>
    <w:tmpl w:val="5AC0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A"/>
    <w:rsid w:val="00074C7F"/>
    <w:rsid w:val="00171FCC"/>
    <w:rsid w:val="00191431"/>
    <w:rsid w:val="001B615B"/>
    <w:rsid w:val="004050EA"/>
    <w:rsid w:val="00C83878"/>
    <w:rsid w:val="00E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0EA"/>
    <w:pPr>
      <w:ind w:left="720"/>
      <w:contextualSpacing/>
    </w:pPr>
  </w:style>
  <w:style w:type="table" w:styleId="a6">
    <w:name w:val="Table Grid"/>
    <w:basedOn w:val="a1"/>
    <w:uiPriority w:val="59"/>
    <w:rsid w:val="0040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0EA"/>
  </w:style>
  <w:style w:type="paragraph" w:styleId="a9">
    <w:name w:val="footer"/>
    <w:basedOn w:val="a"/>
    <w:link w:val="aa"/>
    <w:uiPriority w:val="99"/>
    <w:unhideWhenUsed/>
    <w:rsid w:val="0040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0EA"/>
  </w:style>
  <w:style w:type="paragraph" w:customStyle="1" w:styleId="ConsPlusNonformat">
    <w:name w:val="ConsPlusNonformat"/>
    <w:rsid w:val="0019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4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1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914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0EA"/>
    <w:pPr>
      <w:ind w:left="720"/>
      <w:contextualSpacing/>
    </w:pPr>
  </w:style>
  <w:style w:type="table" w:styleId="a6">
    <w:name w:val="Table Grid"/>
    <w:basedOn w:val="a1"/>
    <w:uiPriority w:val="59"/>
    <w:rsid w:val="0040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0EA"/>
  </w:style>
  <w:style w:type="paragraph" w:styleId="a9">
    <w:name w:val="footer"/>
    <w:basedOn w:val="a"/>
    <w:link w:val="aa"/>
    <w:uiPriority w:val="99"/>
    <w:unhideWhenUsed/>
    <w:rsid w:val="0040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0EA"/>
  </w:style>
  <w:style w:type="paragraph" w:customStyle="1" w:styleId="ConsPlusNonformat">
    <w:name w:val="ConsPlusNonformat"/>
    <w:rsid w:val="0019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4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1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914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C6EB9CF32CE1428D08A4960A25146FEA719E4F4A404732CA07354BA11AF144789B8633049090A9GBm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C6EB9CF32CE1428D08A4960A25146FEA7B9A4C454C4732CA07354BA1G1mA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Иванна Викторовна</dc:creator>
  <cp:lastModifiedBy>Федотова Иванна Викторовна</cp:lastModifiedBy>
  <cp:revision>6</cp:revision>
  <cp:lastPrinted>2015-09-08T06:29:00Z</cp:lastPrinted>
  <dcterms:created xsi:type="dcterms:W3CDTF">2015-08-11T06:19:00Z</dcterms:created>
  <dcterms:modified xsi:type="dcterms:W3CDTF">2015-09-09T08:18:00Z</dcterms:modified>
</cp:coreProperties>
</file>